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76F8" w:rsidP="00A076F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№2-1520-1701/2024</w:t>
      </w:r>
    </w:p>
    <w:p w:rsidR="00A076F8" w:rsidP="00A076F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0017-01-2024-002635-15</w:t>
      </w:r>
    </w:p>
    <w:p w:rsidR="00A076F8" w:rsidP="00A076F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РЕШЕНИЕ</w:t>
      </w:r>
    </w:p>
    <w:p w:rsidR="00A076F8" w:rsidP="00A076F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Именем Российской Федерации</w:t>
      </w:r>
    </w:p>
    <w:p w:rsidR="00A076F8" w:rsidP="00A076F8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Резолютивная часть</w:t>
      </w:r>
    </w:p>
    <w:p w:rsidR="00A076F8" w:rsidP="00A076F8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«13» августа 2024 года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г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>Когалым</w:t>
      </w:r>
    </w:p>
    <w:p w:rsidR="00A076F8" w:rsidP="00A076F8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076F8" w:rsidP="00A076F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Мировой судья судебного участка № 1 </w:t>
      </w:r>
      <w:r>
        <w:rPr>
          <w:rFonts w:ascii="Times New Roman" w:hAnsi="Times New Roman" w:cs="Times New Roman"/>
          <w:sz w:val="26"/>
          <w:szCs w:val="26"/>
        </w:rPr>
        <w:t>Когалымского</w:t>
      </w:r>
      <w:r>
        <w:rPr>
          <w:rFonts w:ascii="Times New Roman" w:hAnsi="Times New Roman" w:cs="Times New Roman"/>
          <w:sz w:val="26"/>
          <w:szCs w:val="26"/>
        </w:rPr>
        <w:t xml:space="preserve"> судебного района Ханты-Мансийского автономного </w:t>
      </w:r>
      <w:r>
        <w:rPr>
          <w:rFonts w:ascii="Times New Roman" w:hAnsi="Times New Roman" w:cs="Times New Roman"/>
          <w:sz w:val="26"/>
          <w:szCs w:val="26"/>
        </w:rPr>
        <w:t>округа-Югры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Олькова</w:t>
      </w:r>
      <w:r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A076F8" w:rsidP="00A076F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при секретаре Папаниной Л.Т.</w:t>
      </w:r>
    </w:p>
    <w:p w:rsidR="00A076F8" w:rsidP="00A076F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рассмотрев в открытом судебном заседании гражданское дело по иску Общества с ограниченной ответственностью «Феникс» к </w:t>
      </w:r>
      <w:r>
        <w:rPr>
          <w:rFonts w:ascii="Times New Roman" w:hAnsi="Times New Roman" w:cs="Times New Roman"/>
          <w:sz w:val="26"/>
          <w:szCs w:val="26"/>
        </w:rPr>
        <w:t>Азаевой</w:t>
      </w:r>
      <w:r>
        <w:rPr>
          <w:rFonts w:ascii="Times New Roman" w:hAnsi="Times New Roman" w:cs="Times New Roman"/>
          <w:sz w:val="26"/>
          <w:szCs w:val="26"/>
        </w:rPr>
        <w:t xml:space="preserve"> Екатерине Викторовне о взыскании задолженности по договору займа,</w:t>
      </w:r>
    </w:p>
    <w:p w:rsidR="00A076F8" w:rsidP="00A076F8">
      <w:pPr>
        <w:pStyle w:val="NoSpacing"/>
        <w:jc w:val="both"/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Руководствуясь ст. ст. 196, 199, 200 Гражданского кодекса Российской Федерации, ст. ст. 167, 194-198, 199 Гражданского процессуального кодекса Российской Федерации, </w:t>
      </w:r>
      <w:r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мировой судья</w:t>
      </w:r>
    </w:p>
    <w:p w:rsidR="00A076F8" w:rsidP="00A076F8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 xml:space="preserve">                                                   </w:t>
      </w:r>
    </w:p>
    <w:p w:rsidR="00A076F8" w:rsidP="00A076F8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 xml:space="preserve">                                                        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РЕШИЛ: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 w:rsidR="00A076F8" w:rsidP="00A076F8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76F8" w:rsidP="00A076F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 исковых требований </w:t>
      </w:r>
      <w:r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«Феникс» к </w:t>
      </w:r>
      <w:r>
        <w:rPr>
          <w:rFonts w:ascii="Times New Roman" w:hAnsi="Times New Roman" w:cs="Times New Roman"/>
          <w:sz w:val="26"/>
          <w:szCs w:val="26"/>
        </w:rPr>
        <w:t>Азаевой</w:t>
      </w:r>
      <w:r>
        <w:rPr>
          <w:rFonts w:ascii="Times New Roman" w:hAnsi="Times New Roman" w:cs="Times New Roman"/>
          <w:sz w:val="26"/>
          <w:szCs w:val="26"/>
        </w:rPr>
        <w:t xml:space="preserve"> Екатерине Викторовне о взыскании задолженности по договору займа №46750087037 от 04.03.2014  образовавшуюся в период с 21.09.2014 года по 08.10.2019 год включительно в размере  11 990 рублей 92 копейки – основной долг,  3 319 рублей 82 копейки – проценты на непросроченный основной долг, 5 804 рубля 74 копейки – проценты на просроченный основной</w:t>
      </w:r>
      <w:r>
        <w:rPr>
          <w:rFonts w:ascii="Times New Roman" w:hAnsi="Times New Roman" w:cs="Times New Roman"/>
          <w:sz w:val="26"/>
          <w:szCs w:val="26"/>
        </w:rPr>
        <w:t xml:space="preserve"> долг,  1 150 рублей 00 копеек – комиссии,  2 250 рублей 00 копеек, 935 рублей</w:t>
      </w:r>
      <w:r>
        <w:rPr>
          <w:rFonts w:ascii="Times New Roman" w:hAnsi="Times New Roman" w:cs="Times New Roman"/>
          <w:sz w:val="26"/>
          <w:szCs w:val="26"/>
        </w:rPr>
        <w:tab/>
        <w:t xml:space="preserve"> 46 копеек – расходы по оплате государственной пошлины, всего 25 450 (двадцать пять тысяч четыреста пятьдесят) рублей 94 копейки, в связи с истечением срока исковой давности отказать.</w:t>
      </w:r>
    </w:p>
    <w:p w:rsidR="00A076F8" w:rsidP="00A076F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A076F8" w:rsidP="00A076F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</w:p>
    <w:p w:rsidR="00A076F8" w:rsidP="00A076F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A076F8" w:rsidP="00A076F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A076F8" w:rsidP="00A076F8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Решение может быть обжаловано в течение одного месяца в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Когалымский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городской суд с подачей апелляционной жалобы через мирового судью судебного участка № 1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Когалымского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судебного района Ханты-Мансийского автономного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округа-Югры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A076F8" w:rsidP="00A076F8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Мировой судья    подпись                                                                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Н.В.Олькова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</w:p>
    <w:p w:rsidR="00A076F8" w:rsidP="00A076F8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076F8" w:rsidP="00A076F8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материалах гражданского дела №2-1520-1701/2024</w:t>
      </w:r>
    </w:p>
    <w:p w:rsidR="006A2EAD"/>
    <w:sectPr w:rsidSect="006A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76F8"/>
    <w:rsid w:val="006A2EAD"/>
    <w:rsid w:val="00A076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F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76F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